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8E0D" w14:textId="77777777" w:rsidR="00B019A8" w:rsidRPr="00B019A8" w:rsidRDefault="00B019A8" w:rsidP="00B019A8">
      <w:pPr>
        <w:keepNext/>
        <w:keepLines/>
        <w:widowControl/>
        <w:autoSpaceDE/>
        <w:autoSpaceDN/>
        <w:adjustRightInd/>
        <w:spacing w:after="98" w:line="220" w:lineRule="exact"/>
        <w:ind w:firstLine="724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bookmarkStart w:id="0" w:name="bookmark0"/>
      <w:r w:rsidRPr="00B019A8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ДОГОВІР №</w:t>
      </w:r>
      <w:bookmarkEnd w:id="0"/>
      <w:r w:rsidRPr="00B019A8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______</w:t>
      </w:r>
    </w:p>
    <w:p w14:paraId="1DC546B1" w14:textId="77777777" w:rsidR="00B019A8" w:rsidRPr="00B019A8" w:rsidRDefault="00B019A8" w:rsidP="00B019A8">
      <w:pPr>
        <w:keepNext/>
        <w:keepLines/>
        <w:widowControl/>
        <w:autoSpaceDE/>
        <w:autoSpaceDN/>
        <w:adjustRightInd/>
        <w:ind w:firstLine="72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3435B018" w14:textId="5BDBD527" w:rsidR="00B019A8" w:rsidRPr="00B019A8" w:rsidRDefault="00B019A8" w:rsidP="00B019A8">
      <w:pPr>
        <w:keepNext/>
        <w:keepLines/>
        <w:widowControl/>
        <w:autoSpaceDE/>
        <w:autoSpaceDN/>
        <w:adjustRightInd/>
        <w:ind w:firstLine="72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019A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м. Умань</w:t>
      </w:r>
      <w:r w:rsidRPr="00B019A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019A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019A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019A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019A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B019A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         «__»_________ 20____р.</w:t>
      </w:r>
    </w:p>
    <w:p w14:paraId="0AB1609D" w14:textId="77777777" w:rsidR="00B019A8" w:rsidRPr="00B019A8" w:rsidRDefault="00B019A8" w:rsidP="00B019A8">
      <w:pPr>
        <w:keepNext/>
        <w:keepLines/>
        <w:widowControl/>
        <w:tabs>
          <w:tab w:val="left" w:pos="7863"/>
        </w:tabs>
        <w:autoSpaceDE/>
        <w:autoSpaceDN/>
        <w:adjustRightInd/>
        <w:spacing w:line="260" w:lineRule="exact"/>
        <w:ind w:firstLine="724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14:paraId="51D41CFC" w14:textId="0A8F7F36" w:rsidR="00B019A8" w:rsidRPr="00B019A8" w:rsidRDefault="00B019A8" w:rsidP="00B019A8">
      <w:pPr>
        <w:keepNext/>
        <w:keepLines/>
        <w:widowControl/>
        <w:tabs>
          <w:tab w:val="left" w:pos="7863"/>
        </w:tabs>
        <w:autoSpaceDE/>
        <w:autoSpaceDN/>
        <w:adjustRightInd/>
        <w:spacing w:line="260" w:lineRule="exact"/>
        <w:ind w:firstLine="724"/>
        <w:jc w:val="both"/>
        <w:outlineLvl w:val="0"/>
        <w:rPr>
          <w:rFonts w:ascii="Impact" w:eastAsia="Calibri" w:hAnsi="Impact" w:cs="Impact"/>
          <w:w w:val="75"/>
          <w:sz w:val="24"/>
          <w:szCs w:val="24"/>
          <w:lang w:val="uk-UA" w:eastAsia="en-US"/>
        </w:rPr>
      </w:pPr>
      <w:r w:rsidRPr="00B019A8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Уманський державний педагогічний університет імені Павла Тичини,</w:t>
      </w:r>
      <w:r w:rsidRPr="00B019A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(надалі іменується «УДПУ імені Павла Тичини»), в особі ректора </w:t>
      </w:r>
      <w:r w:rsidRPr="00B019A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___________________________</w:t>
      </w:r>
      <w:r w:rsidRPr="00B019A8">
        <w:rPr>
          <w:rFonts w:ascii="Impact" w:eastAsia="Calibri" w:hAnsi="Impact" w:cs="Impact"/>
          <w:bCs/>
          <w:w w:val="75"/>
          <w:sz w:val="24"/>
          <w:szCs w:val="24"/>
          <w:lang w:val="uk-UA" w:eastAsia="en-US"/>
        </w:rPr>
        <w:t>,</w:t>
      </w:r>
      <w:r w:rsidRPr="00B019A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що діє на підставі Статуту, з однієї сторони, та</w:t>
      </w:r>
      <w:r w:rsidRPr="00B019A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__________________________________________ </w:t>
      </w:r>
      <w:r w:rsidRPr="00B019A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(надалі іменується «_______________________________»), в особі директора </w:t>
      </w:r>
      <w:r w:rsidRPr="00B019A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_______________________</w:t>
      </w:r>
      <w:r w:rsidRPr="00B019A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що діє на підставі </w:t>
      </w:r>
      <w:r w:rsidR="0096183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___________</w:t>
      </w:r>
      <w:r w:rsidR="001F0DB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</w:t>
      </w:r>
      <w:r w:rsidRPr="00B019A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з іншої сторони, (в подальшому разом іменуються «Сторони», а кожна окремо </w:t>
      </w:r>
      <w:r w:rsidR="001F0DB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B019A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«Сторона») уклали цей Договір про таке:</w:t>
      </w:r>
    </w:p>
    <w:p w14:paraId="5168C0FE" w14:textId="77777777" w:rsidR="00B019A8" w:rsidRPr="00B019A8" w:rsidRDefault="00B019A8" w:rsidP="00B019A8">
      <w:pPr>
        <w:keepNext/>
        <w:keepLines/>
        <w:widowControl/>
        <w:autoSpaceDE/>
        <w:autoSpaceDN/>
        <w:adjustRightInd/>
        <w:spacing w:line="269" w:lineRule="exact"/>
        <w:ind w:firstLine="72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bookmarkStart w:id="1" w:name="bookmark2"/>
    </w:p>
    <w:p w14:paraId="3AC0BB1F" w14:textId="77777777" w:rsidR="00B019A8" w:rsidRPr="00B019A8" w:rsidRDefault="00B019A8" w:rsidP="00B019A8">
      <w:pPr>
        <w:keepNext/>
        <w:keepLines/>
        <w:widowControl/>
        <w:autoSpaceDE/>
        <w:autoSpaceDN/>
        <w:adjustRightInd/>
        <w:spacing w:line="269" w:lineRule="exact"/>
        <w:ind w:firstLine="724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B019A8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1. </w:t>
      </w:r>
      <w:r w:rsidRPr="00B019A8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ПРЕДМЕТ ДОГОВОРУ</w:t>
      </w:r>
      <w:bookmarkEnd w:id="1"/>
    </w:p>
    <w:p w14:paraId="0ED76EDA" w14:textId="15E6FE84" w:rsidR="00B019A8" w:rsidRPr="00B019A8" w:rsidRDefault="00B019A8" w:rsidP="00B019A8">
      <w:pPr>
        <w:widowControl/>
        <w:shd w:val="clear" w:color="auto" w:fill="FFFFFF"/>
        <w:autoSpaceDE/>
        <w:autoSpaceDN/>
        <w:adjustRightInd/>
        <w:spacing w:after="236" w:line="269" w:lineRule="exact"/>
        <w:ind w:right="-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1.1. 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Предметом Договору є співробітництво між ______________________________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та УДПУ імені Павла Тичини з метою створення належних організаційних умов проведення практик здобувачів вищої освіти УДПУ імені Павла Тичини на безоплатній основі на базі _______________________________________________________________</w:t>
      </w:r>
      <w:r w:rsidR="001F0DB2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_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_</w:t>
      </w:r>
      <w:r w:rsidRPr="00B019A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uk-UA" w:eastAsia="uk-UA"/>
        </w:rPr>
        <w:t>.</w:t>
      </w:r>
    </w:p>
    <w:p w14:paraId="79C46BD2" w14:textId="77777777" w:rsidR="00B019A8" w:rsidRPr="00B019A8" w:rsidRDefault="00B019A8" w:rsidP="001F0DB2">
      <w:pPr>
        <w:keepNext/>
        <w:keepLines/>
        <w:widowControl/>
        <w:tabs>
          <w:tab w:val="left" w:pos="8364"/>
        </w:tabs>
        <w:autoSpaceDE/>
        <w:autoSpaceDN/>
        <w:adjustRightInd/>
        <w:spacing w:line="274" w:lineRule="exact"/>
        <w:ind w:firstLine="724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bookmarkStart w:id="2" w:name="bookmark3"/>
      <w:r w:rsidRPr="00B019A8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2. </w:t>
      </w:r>
      <w:r w:rsidRPr="00B019A8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ПРАВА </w:t>
      </w:r>
      <w:r w:rsidRPr="00B019A8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TA </w:t>
      </w:r>
      <w:r w:rsidRPr="00B019A8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ОБОВ'ЯЗКИ СТОРІН</w:t>
      </w:r>
      <w:bookmarkEnd w:id="2"/>
    </w:p>
    <w:p w14:paraId="7F695431" w14:textId="77777777" w:rsidR="00B019A8" w:rsidRPr="00B019A8" w:rsidRDefault="00B019A8" w:rsidP="00B019A8">
      <w:pPr>
        <w:keepNext/>
        <w:keepLines/>
        <w:widowControl/>
        <w:numPr>
          <w:ilvl w:val="0"/>
          <w:numId w:val="1"/>
        </w:numPr>
        <w:autoSpaceDE/>
        <w:autoSpaceDN/>
        <w:adjustRightInd/>
        <w:ind w:firstLine="72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bookmarkStart w:id="3" w:name="bookmark4"/>
      <w:r w:rsidRPr="00B019A8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УДПУ імені Павла Тичини зобов’язується:</w:t>
      </w:r>
      <w:bookmarkEnd w:id="3"/>
    </w:p>
    <w:p w14:paraId="06CFD437" w14:textId="77777777" w:rsidR="00B019A8" w:rsidRPr="00B019A8" w:rsidRDefault="00B019A8" w:rsidP="00B019A8">
      <w:pPr>
        <w:widowControl/>
        <w:numPr>
          <w:ilvl w:val="0"/>
          <w:numId w:val="2"/>
        </w:numPr>
        <w:autoSpaceDE/>
        <w:autoSpaceDN/>
        <w:adjustRightInd/>
        <w:ind w:right="-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Направляти в _______________________________ для проходження практики здобувачів вищої освіти університету у заздалегідь узгодженій обома сторонами кількості та обумовлені терміни.</w:t>
      </w:r>
    </w:p>
    <w:p w14:paraId="6E0CF18F" w14:textId="3B797B67" w:rsidR="00B019A8" w:rsidRPr="00B019A8" w:rsidRDefault="00B019A8" w:rsidP="00B019A8">
      <w:pPr>
        <w:widowControl/>
        <w:numPr>
          <w:ilvl w:val="0"/>
          <w:numId w:val="2"/>
        </w:numPr>
        <w:autoSpaceDE/>
        <w:autoSpaceDN/>
        <w:adjustRightInd/>
        <w:ind w:right="-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Ознайомити здобувачів вищої освіти з основними нормативно-правовими документами, що регулюють діяльність _________________________, та документами з питань безпеки й охорони життя.</w:t>
      </w:r>
    </w:p>
    <w:p w14:paraId="019BE1E8" w14:textId="1F34F2FE" w:rsidR="00B019A8" w:rsidRPr="00B019A8" w:rsidRDefault="00B019A8" w:rsidP="00B019A8">
      <w:pPr>
        <w:widowControl/>
        <w:numPr>
          <w:ilvl w:val="0"/>
          <w:numId w:val="2"/>
        </w:numPr>
        <w:autoSpaceDE/>
        <w:autoSpaceDN/>
        <w:adjustRightInd/>
        <w:ind w:right="-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Надати здобувачам вищої освіти методичну допомогу в організації змістовної роботи в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___________________________________________</w:t>
      </w:r>
      <w:r w:rsidRPr="00B019A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uk-UA" w:eastAsia="uk-UA"/>
        </w:rPr>
        <w:t>.</w:t>
      </w:r>
    </w:p>
    <w:p w14:paraId="54362492" w14:textId="3EA9120B" w:rsidR="00B019A8" w:rsidRPr="00B019A8" w:rsidRDefault="00B019A8" w:rsidP="00B019A8">
      <w:pPr>
        <w:widowControl/>
        <w:numPr>
          <w:ilvl w:val="0"/>
          <w:numId w:val="2"/>
        </w:numPr>
        <w:autoSpaceDE/>
        <w:autoSpaceDN/>
        <w:adjustRightInd/>
        <w:ind w:right="-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Забезпечити проведення організаційно-методичного збору здобувачів вищої освіти, які направляються на практику </w:t>
      </w:r>
      <w:r w:rsidR="008C5AEC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в 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_________________________</w:t>
      </w:r>
      <w:r w:rsidR="001F0DB2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_________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.</w:t>
      </w:r>
    </w:p>
    <w:p w14:paraId="3C25E416" w14:textId="76070348" w:rsidR="00B019A8" w:rsidRPr="00B019A8" w:rsidRDefault="00B019A8" w:rsidP="00B019A8">
      <w:pPr>
        <w:widowControl/>
        <w:numPr>
          <w:ilvl w:val="0"/>
          <w:numId w:val="2"/>
        </w:numPr>
        <w:autoSpaceDE/>
        <w:autoSpaceDN/>
        <w:adjustRightInd/>
        <w:ind w:right="-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Провести під особистий підпис інструктаж з охорони праці та техніки безпеки зі здобувачами вищої освіти, що направляються </w:t>
      </w:r>
      <w:r w:rsidR="008C5AEC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в 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___________________.</w:t>
      </w:r>
    </w:p>
    <w:p w14:paraId="14ABE647" w14:textId="61886435" w:rsidR="00B019A8" w:rsidRPr="00B019A8" w:rsidRDefault="00B019A8" w:rsidP="00B019A8">
      <w:pPr>
        <w:widowControl/>
        <w:autoSpaceDE/>
        <w:autoSpaceDN/>
        <w:adjustRightInd/>
        <w:ind w:right="-40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bookmarkStart w:id="4" w:name="bookmark5"/>
    </w:p>
    <w:p w14:paraId="21ADF3CF" w14:textId="26E13B62" w:rsidR="00B019A8" w:rsidRPr="00B019A8" w:rsidRDefault="00B019A8" w:rsidP="00B019A8">
      <w:pPr>
        <w:widowControl/>
        <w:autoSpaceDE/>
        <w:autoSpaceDN/>
        <w:adjustRightInd/>
        <w:ind w:right="-40"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2.2 </w:t>
      </w:r>
      <w:r w:rsidRPr="00B019A8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>____________________________</w:t>
      </w:r>
      <w:r w:rsidRPr="00B019A8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зобов'язується:</w:t>
      </w:r>
      <w:bookmarkEnd w:id="4"/>
    </w:p>
    <w:p w14:paraId="1D591E12" w14:textId="29F7B066" w:rsidR="008C5AEC" w:rsidRPr="008C5AEC" w:rsidRDefault="00B019A8" w:rsidP="008C5AEC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right="-4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8C5AEC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Надавати </w:t>
      </w:r>
      <w:r w:rsidR="00F70ECC" w:rsidRPr="008C5AEC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можливість </w:t>
      </w:r>
      <w:r w:rsidRPr="008C5AEC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здобувачам вищої освіти УДПУ імені Павла Тичини проходити навчальні та виробничі практики на базі</w:t>
      </w:r>
      <w:r w:rsidR="008C5AEC" w:rsidRPr="008C5AEC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 </w:t>
      </w:r>
      <w:r w:rsidR="00CD03CA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_</w:t>
      </w:r>
      <w:r w:rsidR="00CD03CA" w:rsidRPr="00B019A8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>__________________________________</w:t>
      </w:r>
      <w:r w:rsidR="00CD03CA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>_________________________</w:t>
      </w:r>
      <w:r w:rsidR="001F0DB2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>_____</w:t>
      </w:r>
      <w:r w:rsidR="00CD03CA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>.</w:t>
      </w:r>
      <w:r w:rsidR="00CD03CA" w:rsidRPr="00B019A8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 </w:t>
      </w:r>
    </w:p>
    <w:p w14:paraId="2278BFD7" w14:textId="297B5D57" w:rsidR="00B019A8" w:rsidRPr="008C5AEC" w:rsidRDefault="00B019A8" w:rsidP="008C5AE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ind w:left="142" w:right="-40" w:firstLine="582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8C5AEC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Провести під особистий підпис відповідальної особи інструктаж з охорони праці та техніки безпеки зі </w:t>
      </w:r>
      <w:r w:rsidRPr="008C5AEC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здобувачами вищої освіти</w:t>
      </w:r>
      <w:r w:rsidRPr="008C5AEC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, що прибули </w:t>
      </w:r>
      <w:r w:rsidR="008C5AEC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в </w:t>
      </w:r>
      <w:r w:rsidRPr="008C5AEC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_________________</w:t>
      </w:r>
      <w:r w:rsidRPr="008C5AEC">
        <w:rPr>
          <w:rFonts w:ascii="Times New Roman" w:eastAsia="Arial Unicode MS" w:hAnsi="Times New Roman" w:cs="Times New Roman"/>
          <w:sz w:val="24"/>
          <w:szCs w:val="24"/>
          <w:lang w:val="uk-UA"/>
        </w:rPr>
        <w:t>.</w:t>
      </w:r>
    </w:p>
    <w:p w14:paraId="0D64654A" w14:textId="1E3708C8" w:rsidR="00B019A8" w:rsidRPr="00B019A8" w:rsidRDefault="00B019A8" w:rsidP="00B019A8">
      <w:pPr>
        <w:widowControl/>
        <w:numPr>
          <w:ilvl w:val="0"/>
          <w:numId w:val="3"/>
        </w:numPr>
        <w:autoSpaceDE/>
        <w:autoSpaceDN/>
        <w:adjustRightInd/>
        <w:ind w:right="-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Організувати здобувачам вищої освіти УДПУ імені Павла Тичини належні виробничі та соціально</w:t>
      </w:r>
      <w:r w:rsidR="008C5AEC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-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побутові умови для виконання програми практики за спеціальністю на базі __________________________________________________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. </w:t>
      </w:r>
    </w:p>
    <w:p w14:paraId="5F8E749D" w14:textId="77777777" w:rsidR="00B019A8" w:rsidRPr="00B019A8" w:rsidRDefault="00B019A8" w:rsidP="00B019A8">
      <w:pPr>
        <w:widowControl/>
        <w:numPr>
          <w:ilvl w:val="0"/>
          <w:numId w:val="3"/>
        </w:numPr>
        <w:autoSpaceDE/>
        <w:autoSpaceDN/>
        <w:adjustRightInd/>
        <w:ind w:right="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Надавати здобувачам вищої освіти і керівникам практик від навчального закладу можливість користуватися кабінетами, нормативною та іншою документацією, необхідною для виконання програм практик.</w:t>
      </w:r>
    </w:p>
    <w:p w14:paraId="771C95BB" w14:textId="77777777" w:rsidR="00B019A8" w:rsidRPr="00B019A8" w:rsidRDefault="00B019A8" w:rsidP="00B019A8">
      <w:pPr>
        <w:widowControl/>
        <w:numPr>
          <w:ilvl w:val="0"/>
          <w:numId w:val="3"/>
        </w:numPr>
        <w:autoSpaceDE/>
        <w:autoSpaceDN/>
        <w:adjustRightInd/>
        <w:ind w:right="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Забезпечити облік виходу на роботу здобувачів вищої освіти у період проходження практики. Про всі порушення трудової дисципліни, внутрішнього розпорядку та про інші порушення повідомляти заклад вищої освіти.</w:t>
      </w:r>
    </w:p>
    <w:p w14:paraId="1EA919F3" w14:textId="77777777" w:rsidR="00B019A8" w:rsidRPr="00B019A8" w:rsidRDefault="00B019A8" w:rsidP="00B019A8">
      <w:pPr>
        <w:widowControl/>
        <w:numPr>
          <w:ilvl w:val="0"/>
          <w:numId w:val="3"/>
        </w:numPr>
        <w:autoSpaceDE/>
        <w:autoSpaceDN/>
        <w:adjustRightInd/>
        <w:ind w:right="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Не залучати здобувачів вищої освіти до роботи, що не відповідає програмі практик.</w:t>
      </w:r>
    </w:p>
    <w:p w14:paraId="58555239" w14:textId="5850368E" w:rsidR="00B019A8" w:rsidRPr="00B019A8" w:rsidRDefault="00B019A8" w:rsidP="00B019A8">
      <w:pPr>
        <w:widowControl/>
        <w:numPr>
          <w:ilvl w:val="0"/>
          <w:numId w:val="3"/>
        </w:numPr>
        <w:autoSpaceDE/>
        <w:autoSpaceDN/>
        <w:adjustRightInd/>
        <w:ind w:right="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Після закінчення практики розглянути роботу здобувачів вищої освіти у період проходження практики та надати їм відповідні </w:t>
      </w:r>
      <w:r w:rsidR="008C5AEC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відгуки/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характеристики, завірені печаткою установи.</w:t>
      </w:r>
    </w:p>
    <w:p w14:paraId="380B1B70" w14:textId="77777777" w:rsidR="0054794C" w:rsidRDefault="00B019A8" w:rsidP="0054794C">
      <w:pPr>
        <w:widowControl/>
        <w:numPr>
          <w:ilvl w:val="0"/>
          <w:numId w:val="3"/>
        </w:numPr>
        <w:autoSpaceDE/>
        <w:autoSpaceDN/>
        <w:adjustRightInd/>
        <w:ind w:right="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lastRenderedPageBreak/>
        <w:t>Здобувачі вищої освіти, які зарекомендували себе з позитивної сторони, можуть бути в подальшому працевлаштованими, за наявності вакантних місць.</w:t>
      </w:r>
    </w:p>
    <w:p w14:paraId="4C35F40A" w14:textId="43671DF7" w:rsidR="0054794C" w:rsidRPr="0054794C" w:rsidRDefault="0054794C" w:rsidP="0054794C">
      <w:pPr>
        <w:widowControl/>
        <w:numPr>
          <w:ilvl w:val="0"/>
          <w:numId w:val="3"/>
        </w:numPr>
        <w:autoSpaceDE/>
        <w:autoSpaceDN/>
        <w:adjustRightInd/>
        <w:ind w:right="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5479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разі настання обставин, що унеможливлюють відвідування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</w:t>
      </w:r>
      <w:r w:rsidRPr="0054794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надати можливість здобувачам вищої освіти виконати програму практики в дистанційному форматі з використанням інформаційно-комунікаційних та дистанційних технологій.</w:t>
      </w:r>
    </w:p>
    <w:p w14:paraId="25B69D7D" w14:textId="77777777" w:rsidR="00B019A8" w:rsidRPr="00B019A8" w:rsidRDefault="00B019A8" w:rsidP="00B019A8">
      <w:pPr>
        <w:widowControl/>
        <w:autoSpaceDE/>
        <w:autoSpaceDN/>
        <w:adjustRightInd/>
        <w:spacing w:line="274" w:lineRule="exact"/>
        <w:ind w:firstLine="724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</w:p>
    <w:p w14:paraId="69C49688" w14:textId="77777777" w:rsidR="00B019A8" w:rsidRPr="00B019A8" w:rsidRDefault="00B019A8" w:rsidP="00B019A8">
      <w:pPr>
        <w:widowControl/>
        <w:autoSpaceDE/>
        <w:autoSpaceDN/>
        <w:adjustRightInd/>
        <w:spacing w:line="274" w:lineRule="exact"/>
        <w:ind w:firstLine="724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3. </w:t>
      </w:r>
      <w:r w:rsidRPr="00B019A8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>ВІДПОВІДАЛЬНІСТЬ СТОРІН</w:t>
      </w:r>
    </w:p>
    <w:p w14:paraId="35CFBC3E" w14:textId="77777777" w:rsidR="00B019A8" w:rsidRPr="00B019A8" w:rsidRDefault="00B019A8" w:rsidP="00B019A8">
      <w:pPr>
        <w:widowControl/>
        <w:numPr>
          <w:ilvl w:val="0"/>
          <w:numId w:val="4"/>
        </w:numPr>
        <w:autoSpaceDE/>
        <w:autoSpaceDN/>
        <w:adjustRightInd/>
        <w:spacing w:line="274" w:lineRule="exact"/>
        <w:ind w:right="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У випадку порушення зобов'язань Сторона несе відповідальність, визначену чинним законодавством України.</w:t>
      </w:r>
    </w:p>
    <w:p w14:paraId="7D757262" w14:textId="77777777" w:rsidR="00B019A8" w:rsidRPr="00B019A8" w:rsidRDefault="00B019A8" w:rsidP="00B019A8">
      <w:pPr>
        <w:widowControl/>
        <w:numPr>
          <w:ilvl w:val="0"/>
          <w:numId w:val="4"/>
        </w:numPr>
        <w:autoSpaceDE/>
        <w:autoSpaceDN/>
        <w:adjustRightInd/>
        <w:spacing w:line="274" w:lineRule="exact"/>
        <w:ind w:right="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14:paraId="1DB20DF8" w14:textId="77777777" w:rsidR="00B019A8" w:rsidRPr="00B019A8" w:rsidRDefault="00B019A8" w:rsidP="00B019A8">
      <w:pPr>
        <w:widowControl/>
        <w:numPr>
          <w:ilvl w:val="0"/>
          <w:numId w:val="4"/>
        </w:numPr>
        <w:autoSpaceDE/>
        <w:autoSpaceDN/>
        <w:adjustRightInd/>
        <w:spacing w:line="274" w:lineRule="exact"/>
        <w:ind w:right="40" w:firstLine="724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Сторона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14:paraId="52CE9A04" w14:textId="77777777" w:rsidR="00B019A8" w:rsidRPr="00B019A8" w:rsidRDefault="00B019A8" w:rsidP="00B019A8">
      <w:pPr>
        <w:keepNext/>
        <w:keepLines/>
        <w:widowControl/>
        <w:tabs>
          <w:tab w:val="left" w:pos="5114"/>
        </w:tabs>
        <w:autoSpaceDE/>
        <w:autoSpaceDN/>
        <w:adjustRightInd/>
        <w:spacing w:line="274" w:lineRule="exact"/>
        <w:ind w:firstLine="724"/>
        <w:jc w:val="center"/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</w:pPr>
      <w:bookmarkStart w:id="5" w:name="bookmark7"/>
    </w:p>
    <w:p w14:paraId="5AF76AC3" w14:textId="77777777" w:rsidR="00B019A8" w:rsidRPr="00B019A8" w:rsidRDefault="00B019A8" w:rsidP="00B019A8">
      <w:pPr>
        <w:keepNext/>
        <w:keepLines/>
        <w:widowControl/>
        <w:tabs>
          <w:tab w:val="left" w:pos="5114"/>
        </w:tabs>
        <w:autoSpaceDE/>
        <w:autoSpaceDN/>
        <w:adjustRightInd/>
        <w:spacing w:line="274" w:lineRule="exact"/>
        <w:ind w:firstLine="724"/>
        <w:jc w:val="center"/>
        <w:outlineLvl w:val="1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en-US"/>
        </w:rPr>
      </w:pPr>
      <w:r w:rsidRPr="00B019A8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4. </w:t>
      </w:r>
      <w:r w:rsidRPr="00B019A8">
        <w:rPr>
          <w:rFonts w:ascii="Times New Roman" w:eastAsia="Calibri" w:hAnsi="Times New Roman" w:cs="Times New Roman"/>
          <w:b/>
          <w:iCs/>
          <w:sz w:val="24"/>
          <w:szCs w:val="24"/>
          <w:lang w:val="uk-UA" w:eastAsia="uk-UA"/>
        </w:rPr>
        <w:t xml:space="preserve">ВИРІШЕННЯ </w:t>
      </w:r>
      <w:bookmarkEnd w:id="5"/>
      <w:r w:rsidRPr="00B019A8"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  <w:t>СУПЕРЕЧОК</w:t>
      </w:r>
    </w:p>
    <w:p w14:paraId="60C7967A" w14:textId="77777777" w:rsidR="00B019A8" w:rsidRPr="00B019A8" w:rsidRDefault="00B019A8" w:rsidP="00B019A8">
      <w:pPr>
        <w:widowControl/>
        <w:numPr>
          <w:ilvl w:val="1"/>
          <w:numId w:val="5"/>
        </w:numPr>
        <w:autoSpaceDE/>
        <w:autoSpaceDN/>
        <w:adjustRightInd/>
        <w:spacing w:line="274" w:lineRule="exact"/>
        <w:ind w:right="4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Усі суперечки, що виникають за цим Договором або пов'язані із ним, вирішуються шляхом переговорів між Сторонами.</w:t>
      </w:r>
    </w:p>
    <w:p w14:paraId="63E4A5C7" w14:textId="77777777" w:rsidR="00B019A8" w:rsidRPr="00B019A8" w:rsidRDefault="00B019A8" w:rsidP="00B019A8">
      <w:pPr>
        <w:widowControl/>
        <w:numPr>
          <w:ilvl w:val="1"/>
          <w:numId w:val="5"/>
        </w:numPr>
        <w:autoSpaceDE/>
        <w:autoSpaceDN/>
        <w:adjustRightInd/>
        <w:spacing w:line="274" w:lineRule="exact"/>
        <w:ind w:right="4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Якщо відповідні суперечки неможливо вирішити шляхом переговорів, вони вирішуються 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en-US"/>
        </w:rPr>
        <w:t xml:space="preserve">в 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судовому порядку за встановленою підвідомчістю та підсудністю такого спору відповідно до 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чинного 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законодавства України.</w:t>
      </w:r>
    </w:p>
    <w:p w14:paraId="55B8ACDE" w14:textId="77777777" w:rsidR="00B019A8" w:rsidRPr="00B019A8" w:rsidRDefault="00B019A8" w:rsidP="00B019A8">
      <w:pPr>
        <w:widowControl/>
        <w:autoSpaceDE/>
        <w:autoSpaceDN/>
        <w:adjustRightInd/>
        <w:spacing w:line="274" w:lineRule="exact"/>
        <w:ind w:firstLine="709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14:paraId="28CC97DE" w14:textId="77777777" w:rsidR="00B019A8" w:rsidRPr="00B019A8" w:rsidRDefault="00B019A8" w:rsidP="00B019A8">
      <w:pPr>
        <w:widowControl/>
        <w:autoSpaceDE/>
        <w:autoSpaceDN/>
        <w:adjustRightInd/>
        <w:spacing w:line="274" w:lineRule="exact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5. </w:t>
      </w:r>
      <w:r w:rsidRPr="00B019A8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>ДІЯ ДОГОВОРУ</w:t>
      </w:r>
    </w:p>
    <w:p w14:paraId="4BEAE39C" w14:textId="77777777" w:rsidR="00B019A8" w:rsidRPr="00B019A8" w:rsidRDefault="00B019A8" w:rsidP="00B019A8">
      <w:pPr>
        <w:widowControl/>
        <w:numPr>
          <w:ilvl w:val="1"/>
          <w:numId w:val="6"/>
        </w:numPr>
        <w:autoSpaceDE/>
        <w:autoSpaceDN/>
        <w:adjustRightInd/>
        <w:spacing w:line="274" w:lineRule="exact"/>
        <w:ind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Цей Договір вважається укладеним і набирає чинності з моменту його підписання Сторонами та діє до 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en-US"/>
        </w:rPr>
        <w:t>____ ___________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 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/>
        </w:rPr>
        <w:t>20____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en-US"/>
        </w:rPr>
        <w:t xml:space="preserve"> 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року. Дія договору може бути пролонгована або припинена за взаємною згодою Сторін.</w:t>
      </w:r>
    </w:p>
    <w:p w14:paraId="0D2AA7D9" w14:textId="77777777" w:rsidR="00B019A8" w:rsidRPr="00B019A8" w:rsidRDefault="00B019A8" w:rsidP="00B019A8">
      <w:pPr>
        <w:widowControl/>
        <w:numPr>
          <w:ilvl w:val="1"/>
          <w:numId w:val="7"/>
        </w:numPr>
        <w:autoSpaceDE/>
        <w:autoSpaceDN/>
        <w:adjustRightInd/>
        <w:spacing w:line="274" w:lineRule="exact"/>
        <w:ind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Закінчення строку дії Договору не звільняє Сторони від відповідальності за його порушення, яке мало місце під час дії цього Договору.</w:t>
      </w:r>
    </w:p>
    <w:p w14:paraId="3875F0F2" w14:textId="77777777" w:rsidR="00B019A8" w:rsidRPr="00B019A8" w:rsidRDefault="00B019A8" w:rsidP="00B019A8">
      <w:pPr>
        <w:widowControl/>
        <w:numPr>
          <w:ilvl w:val="1"/>
          <w:numId w:val="7"/>
        </w:numPr>
        <w:autoSpaceDE/>
        <w:autoSpaceDN/>
        <w:adjustRightInd/>
        <w:spacing w:line="274" w:lineRule="exact"/>
        <w:ind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Якщо інше не передбачено цим Договором або чинним в Україні законодавством, зміни та доповнення до цього Договору можуть бути внесені тільки за домовленістю Сторін, яка оформлюється додатковою угодою.</w:t>
      </w:r>
    </w:p>
    <w:p w14:paraId="1FA947D6" w14:textId="77777777" w:rsidR="00B019A8" w:rsidRPr="00B019A8" w:rsidRDefault="00B019A8" w:rsidP="00B019A8">
      <w:pPr>
        <w:widowControl/>
        <w:numPr>
          <w:ilvl w:val="1"/>
          <w:numId w:val="8"/>
        </w:numPr>
        <w:autoSpaceDE/>
        <w:autoSpaceDN/>
        <w:adjustRightInd/>
        <w:spacing w:line="274" w:lineRule="exact"/>
        <w:ind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Зміни та доповнення до цього Договору набирають чинності з моменту належного оформлення Сторонами відповідної додаткової угоди до цього Договору, 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якщо </w:t>
      </w:r>
      <w:r w:rsidRPr="00B019A8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інше не встановлено у самій додатковій угоді, цьому Договорі або у чинному законодавстві України.</w:t>
      </w:r>
    </w:p>
    <w:p w14:paraId="3C35A101" w14:textId="77777777" w:rsidR="00B019A8" w:rsidRPr="00B019A8" w:rsidRDefault="00B019A8" w:rsidP="00B019A8">
      <w:pPr>
        <w:widowControl/>
        <w:autoSpaceDE/>
        <w:autoSpaceDN/>
        <w:adjustRightInd/>
        <w:spacing w:line="274" w:lineRule="exact"/>
        <w:ind w:left="709" w:right="20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14:paraId="706E690B" w14:textId="77777777" w:rsidR="00B019A8" w:rsidRPr="00B019A8" w:rsidRDefault="00B019A8" w:rsidP="00B019A8">
      <w:pPr>
        <w:widowControl/>
        <w:tabs>
          <w:tab w:val="left" w:pos="1316"/>
        </w:tabs>
        <w:autoSpaceDE/>
        <w:autoSpaceDN/>
        <w:adjustRightInd/>
        <w:spacing w:line="274" w:lineRule="exact"/>
        <w:ind w:right="2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  <w:r w:rsidRPr="00B019A8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6. ЮРИДИЧНІ АДРЕСИ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690"/>
      </w:tblGrid>
      <w:tr w:rsidR="00B019A8" w:rsidRPr="00B019A8" w14:paraId="6981B226" w14:textId="77777777" w:rsidTr="0006278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C85A" w14:textId="77777777" w:rsidR="00B019A8" w:rsidRPr="00B019A8" w:rsidRDefault="00B019A8" w:rsidP="00B019A8">
            <w:pPr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</w:p>
          <w:p w14:paraId="3CD2FA30" w14:textId="77777777" w:rsidR="00B019A8" w:rsidRPr="00B019A8" w:rsidRDefault="00B019A8" w:rsidP="00B019A8">
            <w:pPr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 w:rsidRPr="00B019A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Уманський державний педагогічний університет імені Павла Тичини</w:t>
            </w:r>
          </w:p>
          <w:p w14:paraId="04D4E6F2" w14:textId="77777777" w:rsidR="00B019A8" w:rsidRPr="00B019A8" w:rsidRDefault="00B019A8" w:rsidP="00B019A8">
            <w:pPr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B019A8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вул. Садова, 2</w:t>
            </w:r>
          </w:p>
          <w:p w14:paraId="76AC8DC7" w14:textId="77777777" w:rsidR="00B019A8" w:rsidRPr="00B019A8" w:rsidRDefault="00B019A8" w:rsidP="00B019A8">
            <w:pPr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B019A8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м. Умань, Черкаська обл.</w:t>
            </w:r>
          </w:p>
          <w:p w14:paraId="54C81084" w14:textId="77777777" w:rsidR="00B019A8" w:rsidRPr="00B019A8" w:rsidRDefault="00B019A8" w:rsidP="00B019A8">
            <w:pPr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B019A8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20300</w:t>
            </w:r>
          </w:p>
          <w:p w14:paraId="1A2E704C" w14:textId="77777777" w:rsidR="00B019A8" w:rsidRPr="00B019A8" w:rsidRDefault="00B019A8" w:rsidP="00B019A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019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тел.</w:t>
            </w:r>
            <w:r w:rsidRPr="00B019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/факс</w:t>
            </w:r>
            <w:r w:rsidRPr="00B019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(04744) 3-45-82,</w:t>
            </w:r>
          </w:p>
          <w:p w14:paraId="13C4006D" w14:textId="77777777" w:rsidR="00CD03CA" w:rsidRPr="00D236DA" w:rsidRDefault="00B019A8" w:rsidP="00CD03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9A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019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019A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019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 w:rsidR="00CD03CA" w:rsidRPr="00D236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post</w:t>
              </w:r>
              <w:r w:rsidR="00CD03CA" w:rsidRPr="00D236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03CA" w:rsidRPr="00D236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udpu</w:t>
              </w:r>
              <w:r w:rsidR="00CD03CA" w:rsidRPr="00D236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03CA" w:rsidRPr="00D236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CD03CA" w:rsidRPr="00D236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03CA" w:rsidRPr="00D236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CD03CA" w:rsidRPr="00D23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433658B" w14:textId="77777777" w:rsidR="0054794C" w:rsidRPr="00B019A8" w:rsidRDefault="0054794C" w:rsidP="00B019A8">
            <w:pPr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  <w:p w14:paraId="6E437E72" w14:textId="71D01AC8" w:rsidR="00B019A8" w:rsidRPr="00B019A8" w:rsidRDefault="00B019A8" w:rsidP="00B019A8">
            <w:pPr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 w:rsidRPr="00B019A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 xml:space="preserve">Ректор </w:t>
            </w:r>
            <w:r w:rsidR="00547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 xml:space="preserve">                </w:t>
            </w:r>
            <w:r w:rsidR="0054794C" w:rsidRPr="00D23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Олександр БЕЗЛЮДНИЙ</w:t>
            </w:r>
          </w:p>
          <w:p w14:paraId="57F4241F" w14:textId="77777777" w:rsidR="00B019A8" w:rsidRPr="00B019A8" w:rsidRDefault="00B019A8" w:rsidP="00B019A8">
            <w:pPr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6A8" w14:textId="77777777" w:rsidR="00B019A8" w:rsidRPr="00B019A8" w:rsidRDefault="00B019A8" w:rsidP="00B019A8">
            <w:pPr>
              <w:keepLines/>
              <w:widowControl/>
              <w:autoSpaceDE/>
              <w:autoSpaceDN/>
              <w:adjustRightInd/>
              <w:spacing w:line="274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 w:rsidRPr="00B019A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35785C5D" w14:textId="77777777" w:rsidR="00B019A8" w:rsidRPr="00B019A8" w:rsidRDefault="00B019A8" w:rsidP="00B019A8">
            <w:pPr>
              <w:keepLines/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</w:p>
          <w:p w14:paraId="657C33C0" w14:textId="77777777" w:rsidR="00B019A8" w:rsidRPr="00B019A8" w:rsidRDefault="00B019A8" w:rsidP="00B019A8">
            <w:pPr>
              <w:keepLines/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</w:p>
          <w:p w14:paraId="68DA3007" w14:textId="77777777" w:rsidR="00B019A8" w:rsidRPr="00B019A8" w:rsidRDefault="00B019A8" w:rsidP="00B019A8">
            <w:pPr>
              <w:keepLines/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</w:p>
          <w:p w14:paraId="1571703C" w14:textId="77777777" w:rsidR="00B019A8" w:rsidRPr="00B019A8" w:rsidRDefault="00B019A8" w:rsidP="00B019A8">
            <w:pPr>
              <w:keepLines/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</w:p>
          <w:p w14:paraId="3BEB72A8" w14:textId="77777777" w:rsidR="00B019A8" w:rsidRPr="00B019A8" w:rsidRDefault="00B019A8" w:rsidP="00B019A8">
            <w:pPr>
              <w:keepLines/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</w:p>
          <w:p w14:paraId="529A6E19" w14:textId="77777777" w:rsidR="00B019A8" w:rsidRPr="00B019A8" w:rsidRDefault="00B019A8" w:rsidP="00B019A8">
            <w:pPr>
              <w:keepLines/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</w:p>
          <w:p w14:paraId="097E9179" w14:textId="02CB517A" w:rsidR="00B019A8" w:rsidRDefault="00B019A8" w:rsidP="00B019A8">
            <w:pPr>
              <w:keepLines/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</w:p>
          <w:p w14:paraId="4D016FD7" w14:textId="4B2C5FA0" w:rsidR="0054794C" w:rsidRDefault="0054794C" w:rsidP="00B019A8">
            <w:pPr>
              <w:keepLines/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</w:p>
          <w:p w14:paraId="579F8102" w14:textId="77777777" w:rsidR="00B019A8" w:rsidRPr="00B019A8" w:rsidRDefault="00B019A8" w:rsidP="00B019A8">
            <w:pPr>
              <w:keepLines/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 w:rsidRPr="00B019A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 xml:space="preserve">Директор </w:t>
            </w:r>
          </w:p>
          <w:p w14:paraId="16AC428C" w14:textId="77777777" w:rsidR="00B019A8" w:rsidRPr="00B019A8" w:rsidRDefault="00B019A8" w:rsidP="00B019A8">
            <w:pPr>
              <w:keepLines/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F9C4BF9" w14:textId="77777777" w:rsidR="00AD1F07" w:rsidRDefault="00AD1F07"/>
    <w:sectPr w:rsidR="00AD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90285D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33131D2F"/>
    <w:multiLevelType w:val="multilevel"/>
    <w:tmpl w:val="736A35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60E7042"/>
    <w:multiLevelType w:val="multilevel"/>
    <w:tmpl w:val="C1AC8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462E47"/>
    <w:multiLevelType w:val="multilevel"/>
    <w:tmpl w:val="1840A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FAB40E1"/>
    <w:multiLevelType w:val="multilevel"/>
    <w:tmpl w:val="6E7AD0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14019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9552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7633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28358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2942443">
    <w:abstractNumId w:val="7"/>
  </w:num>
  <w:num w:numId="6" w16cid:durableId="1691183342">
    <w:abstractNumId w:val="6"/>
  </w:num>
  <w:num w:numId="7" w16cid:durableId="1613827645">
    <w:abstractNumId w:val="5"/>
  </w:num>
  <w:num w:numId="8" w16cid:durableId="1199128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09C"/>
    <w:rsid w:val="001F0DB2"/>
    <w:rsid w:val="0054794C"/>
    <w:rsid w:val="006B609C"/>
    <w:rsid w:val="006C5AFD"/>
    <w:rsid w:val="0084050F"/>
    <w:rsid w:val="008C5AEC"/>
    <w:rsid w:val="00961834"/>
    <w:rsid w:val="00A339FB"/>
    <w:rsid w:val="00AD1F07"/>
    <w:rsid w:val="00B019A8"/>
    <w:rsid w:val="00BE3C1C"/>
    <w:rsid w:val="00CD03CA"/>
    <w:rsid w:val="00F452A3"/>
    <w:rsid w:val="00F70ECC"/>
    <w:rsid w:val="00FE615B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BFD8"/>
  <w15:docId w15:val="{FAE8996C-0CE8-4559-A5F6-49E81D67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udp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3359</Words>
  <Characters>1916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Fizmat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Світлана Роєнко</cp:lastModifiedBy>
  <cp:revision>12</cp:revision>
  <cp:lastPrinted>2019-03-05T08:12:00Z</cp:lastPrinted>
  <dcterms:created xsi:type="dcterms:W3CDTF">2019-02-28T10:11:00Z</dcterms:created>
  <dcterms:modified xsi:type="dcterms:W3CDTF">2023-03-07T07:32:00Z</dcterms:modified>
</cp:coreProperties>
</file>